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1F931" w14:textId="1FFF8991" w:rsidR="004D7F20" w:rsidRDefault="009768A7" w:rsidP="009768A7">
      <w:pPr>
        <w:jc w:val="center"/>
        <w:rPr>
          <w:b/>
          <w:bCs/>
          <w:sz w:val="28"/>
          <w:szCs w:val="28"/>
        </w:rPr>
      </w:pPr>
      <w:r>
        <w:rPr>
          <w:b/>
          <w:bCs/>
          <w:sz w:val="28"/>
          <w:szCs w:val="28"/>
        </w:rPr>
        <w:t>Business Proposal Sample #1</w:t>
      </w:r>
    </w:p>
    <w:p w14:paraId="294D5578" w14:textId="24DC5194" w:rsidR="009768A7" w:rsidRDefault="009768A7" w:rsidP="009768A7">
      <w:pPr>
        <w:jc w:val="center"/>
        <w:rPr>
          <w:b/>
          <w:bCs/>
          <w:sz w:val="28"/>
          <w:szCs w:val="28"/>
        </w:rPr>
      </w:pPr>
      <w:r>
        <w:rPr>
          <w:b/>
          <w:bCs/>
          <w:sz w:val="28"/>
          <w:szCs w:val="28"/>
        </w:rPr>
        <w:t>By</w:t>
      </w:r>
    </w:p>
    <w:p w14:paraId="641111B0" w14:textId="4062A7CB" w:rsidR="009768A7" w:rsidRDefault="009768A7" w:rsidP="009768A7">
      <w:pPr>
        <w:jc w:val="center"/>
        <w:rPr>
          <w:b/>
          <w:bCs/>
          <w:sz w:val="28"/>
          <w:szCs w:val="28"/>
        </w:rPr>
      </w:pPr>
      <w:r>
        <w:rPr>
          <w:b/>
          <w:bCs/>
          <w:sz w:val="28"/>
          <w:szCs w:val="28"/>
        </w:rPr>
        <w:t>Jordan T. Gilson</w:t>
      </w:r>
    </w:p>
    <w:p w14:paraId="31CF64C0" w14:textId="77777777" w:rsidR="009768A7" w:rsidRDefault="009768A7" w:rsidP="00F7058B">
      <w:pPr>
        <w:rPr>
          <w:b/>
          <w:bCs/>
          <w:sz w:val="28"/>
          <w:szCs w:val="28"/>
        </w:rPr>
      </w:pPr>
    </w:p>
    <w:p w14:paraId="0D431612" w14:textId="0A2E49CD" w:rsidR="00CD27C8" w:rsidRPr="00F7058B" w:rsidRDefault="00F7058B" w:rsidP="00F7058B">
      <w:pPr>
        <w:rPr>
          <w:b/>
          <w:bCs/>
          <w:sz w:val="28"/>
          <w:szCs w:val="28"/>
        </w:rPr>
      </w:pPr>
      <w:r>
        <w:rPr>
          <w:b/>
          <w:bCs/>
          <w:sz w:val="28"/>
          <w:szCs w:val="28"/>
        </w:rPr>
        <w:t>Hook</w:t>
      </w:r>
    </w:p>
    <w:p w14:paraId="529207AE" w14:textId="38D97DDD" w:rsidR="00F7058B" w:rsidRPr="004D7F20" w:rsidRDefault="00F7058B" w:rsidP="00F7058B">
      <w:pPr>
        <w:rPr>
          <w:sz w:val="24"/>
          <w:szCs w:val="24"/>
        </w:rPr>
      </w:pPr>
      <w:r w:rsidRPr="004D7F20">
        <w:rPr>
          <w:sz w:val="24"/>
          <w:szCs w:val="24"/>
        </w:rPr>
        <w:t>How have our inheritance influenced what we really strive for in life? When sought after the ultimate disaster of our vision is to include what we know, not what we should know. The afterthought during critical times can describe what we want and how to achieve our goals. Our mission is to eliminate disaster during peaks of control tactics. What we want is a brief time of understanding to increase profitability.</w:t>
      </w:r>
    </w:p>
    <w:p w14:paraId="6E5041EF" w14:textId="17FE65B6" w:rsidR="00F7058B" w:rsidRDefault="00F7058B" w:rsidP="00F7058B"/>
    <w:p w14:paraId="1590C293" w14:textId="1267A24E" w:rsidR="00F7058B" w:rsidRPr="00F7058B" w:rsidRDefault="00F7058B" w:rsidP="00F7058B">
      <w:pPr>
        <w:rPr>
          <w:b/>
          <w:bCs/>
          <w:sz w:val="28"/>
          <w:szCs w:val="28"/>
        </w:rPr>
      </w:pPr>
      <w:r w:rsidRPr="00F7058B">
        <w:rPr>
          <w:b/>
          <w:bCs/>
          <w:sz w:val="28"/>
          <w:szCs w:val="28"/>
        </w:rPr>
        <w:t>Problem</w:t>
      </w:r>
    </w:p>
    <w:p w14:paraId="2CCA55F1" w14:textId="532F81A2" w:rsidR="00F7058B" w:rsidRPr="004D7F20" w:rsidRDefault="00F7058B" w:rsidP="00F7058B">
      <w:pPr>
        <w:rPr>
          <w:sz w:val="24"/>
          <w:szCs w:val="24"/>
        </w:rPr>
      </w:pPr>
      <w:r w:rsidRPr="004D7F20">
        <w:rPr>
          <w:sz w:val="24"/>
          <w:szCs w:val="24"/>
        </w:rPr>
        <w:t xml:space="preserve">Issues occur in times of uncertainty, but what to keep control of is the composure and confidence that our product will establish a cornerstone, thus the example has been set with our company’s values, integrity, and impact on the business world. </w:t>
      </w:r>
    </w:p>
    <w:p w14:paraId="608D08EE" w14:textId="1D9C8494" w:rsidR="00F7058B" w:rsidRDefault="00F7058B" w:rsidP="00F7058B"/>
    <w:p w14:paraId="1896EDBF" w14:textId="41221D78" w:rsidR="00F7058B" w:rsidRDefault="00F7058B" w:rsidP="00F7058B">
      <w:pPr>
        <w:rPr>
          <w:b/>
          <w:bCs/>
          <w:sz w:val="28"/>
          <w:szCs w:val="28"/>
        </w:rPr>
      </w:pPr>
      <w:r w:rsidRPr="004D7F20">
        <w:rPr>
          <w:b/>
          <w:bCs/>
          <w:sz w:val="28"/>
          <w:szCs w:val="28"/>
        </w:rPr>
        <w:t>A Plan</w:t>
      </w:r>
    </w:p>
    <w:p w14:paraId="54D162A1" w14:textId="1A812684" w:rsidR="004D7F20" w:rsidRDefault="004D7F20" w:rsidP="004D7F20">
      <w:pPr>
        <w:pStyle w:val="ListParagraph"/>
        <w:numPr>
          <w:ilvl w:val="0"/>
          <w:numId w:val="1"/>
        </w:numPr>
        <w:rPr>
          <w:sz w:val="24"/>
          <w:szCs w:val="24"/>
        </w:rPr>
      </w:pPr>
      <w:r>
        <w:rPr>
          <w:sz w:val="24"/>
          <w:szCs w:val="24"/>
        </w:rPr>
        <w:t>Conclusive evidence of the product</w:t>
      </w:r>
    </w:p>
    <w:p w14:paraId="757D232B" w14:textId="31518871" w:rsidR="004D7F20" w:rsidRDefault="004D7F20" w:rsidP="004D7F20">
      <w:pPr>
        <w:pStyle w:val="ListParagraph"/>
        <w:numPr>
          <w:ilvl w:val="0"/>
          <w:numId w:val="1"/>
        </w:numPr>
        <w:rPr>
          <w:sz w:val="24"/>
          <w:szCs w:val="24"/>
        </w:rPr>
      </w:pPr>
      <w:r>
        <w:rPr>
          <w:sz w:val="24"/>
          <w:szCs w:val="24"/>
        </w:rPr>
        <w:t>Establishment of a products use</w:t>
      </w:r>
    </w:p>
    <w:p w14:paraId="7FA36FDE" w14:textId="56E93DF5" w:rsidR="004D7F20" w:rsidRDefault="004D7F20" w:rsidP="004D7F20">
      <w:pPr>
        <w:pStyle w:val="ListParagraph"/>
        <w:numPr>
          <w:ilvl w:val="0"/>
          <w:numId w:val="1"/>
        </w:numPr>
        <w:rPr>
          <w:sz w:val="24"/>
          <w:szCs w:val="24"/>
        </w:rPr>
      </w:pPr>
      <w:r>
        <w:rPr>
          <w:sz w:val="24"/>
          <w:szCs w:val="24"/>
        </w:rPr>
        <w:t>Testing</w:t>
      </w:r>
    </w:p>
    <w:p w14:paraId="4CFAB19A" w14:textId="4BAA2F34" w:rsidR="004D7F20" w:rsidRDefault="004D7F20" w:rsidP="004D7F20">
      <w:pPr>
        <w:pStyle w:val="ListParagraph"/>
        <w:numPr>
          <w:ilvl w:val="0"/>
          <w:numId w:val="1"/>
        </w:numPr>
        <w:rPr>
          <w:sz w:val="24"/>
          <w:szCs w:val="24"/>
        </w:rPr>
      </w:pPr>
      <w:r>
        <w:rPr>
          <w:sz w:val="24"/>
          <w:szCs w:val="24"/>
        </w:rPr>
        <w:t>Usage standards</w:t>
      </w:r>
    </w:p>
    <w:p w14:paraId="68364D3D" w14:textId="7AECE0C2" w:rsidR="004D7F20" w:rsidRDefault="004D7F20" w:rsidP="004D7F20">
      <w:pPr>
        <w:pStyle w:val="ListParagraph"/>
        <w:numPr>
          <w:ilvl w:val="0"/>
          <w:numId w:val="1"/>
        </w:numPr>
        <w:rPr>
          <w:sz w:val="24"/>
          <w:szCs w:val="24"/>
        </w:rPr>
      </w:pPr>
      <w:r>
        <w:rPr>
          <w:sz w:val="24"/>
          <w:szCs w:val="24"/>
        </w:rPr>
        <w:t>Licensing</w:t>
      </w:r>
    </w:p>
    <w:p w14:paraId="033FADD6" w14:textId="6C775D19" w:rsidR="004D7F20" w:rsidRDefault="004D7F20" w:rsidP="004D7F20">
      <w:pPr>
        <w:rPr>
          <w:sz w:val="24"/>
          <w:szCs w:val="24"/>
        </w:rPr>
      </w:pPr>
    </w:p>
    <w:p w14:paraId="3A3B7434" w14:textId="36897047" w:rsidR="004D7F20" w:rsidRPr="004D7F20" w:rsidRDefault="004D7F20" w:rsidP="004D7F20">
      <w:pPr>
        <w:rPr>
          <w:b/>
          <w:bCs/>
          <w:sz w:val="28"/>
          <w:szCs w:val="28"/>
        </w:rPr>
      </w:pPr>
      <w:r w:rsidRPr="004D7F20">
        <w:rPr>
          <w:b/>
          <w:bCs/>
          <w:sz w:val="28"/>
          <w:szCs w:val="28"/>
        </w:rPr>
        <w:t>Qualifications</w:t>
      </w:r>
    </w:p>
    <w:p w14:paraId="00A7353E" w14:textId="4D8C6210" w:rsidR="004D7F20" w:rsidRDefault="004D7F20" w:rsidP="004D7F20">
      <w:pPr>
        <w:rPr>
          <w:sz w:val="24"/>
          <w:szCs w:val="24"/>
        </w:rPr>
      </w:pPr>
      <w:r>
        <w:rPr>
          <w:sz w:val="24"/>
          <w:szCs w:val="24"/>
        </w:rPr>
        <w:t>My strong record of success can be characterized by strong organization, communication, and an excellent understanding of business formality.</w:t>
      </w:r>
    </w:p>
    <w:p w14:paraId="1D9AED96" w14:textId="5B994AF0" w:rsidR="004D7F20" w:rsidRDefault="004D7F20" w:rsidP="004D7F20">
      <w:pPr>
        <w:rPr>
          <w:sz w:val="24"/>
          <w:szCs w:val="24"/>
        </w:rPr>
      </w:pPr>
    </w:p>
    <w:p w14:paraId="22DCC2EA" w14:textId="0047D6DE" w:rsidR="004D7F20" w:rsidRPr="009768A7" w:rsidRDefault="009768A7" w:rsidP="004D7F20">
      <w:pPr>
        <w:rPr>
          <w:b/>
          <w:bCs/>
          <w:sz w:val="28"/>
          <w:szCs w:val="28"/>
        </w:rPr>
      </w:pPr>
      <w:r w:rsidRPr="009768A7">
        <w:rPr>
          <w:b/>
          <w:bCs/>
          <w:sz w:val="28"/>
          <w:szCs w:val="28"/>
        </w:rPr>
        <w:t>Costs</w:t>
      </w:r>
    </w:p>
    <w:p w14:paraId="5A512232" w14:textId="636BEA0E" w:rsidR="00F7058B" w:rsidRPr="009768A7" w:rsidRDefault="009768A7" w:rsidP="00F7058B">
      <w:pPr>
        <w:rPr>
          <w:sz w:val="24"/>
          <w:szCs w:val="24"/>
        </w:rPr>
      </w:pPr>
      <w:r>
        <w:rPr>
          <w:sz w:val="24"/>
          <w:szCs w:val="24"/>
        </w:rPr>
        <w:t>The extended costs of production should be understood by a strong information gathering session with a panel and string testing of; uses, cost, convenience, and ease of use.</w:t>
      </w:r>
    </w:p>
    <w:sectPr w:rsidR="00F7058B" w:rsidRPr="0097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23C5"/>
    <w:multiLevelType w:val="hybridMultilevel"/>
    <w:tmpl w:val="B9FE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8B"/>
    <w:rsid w:val="004D7F20"/>
    <w:rsid w:val="009768A7"/>
    <w:rsid w:val="00CD27C8"/>
    <w:rsid w:val="00F7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4F2A"/>
  <w15:chartTrackingRefBased/>
  <w15:docId w15:val="{7F26B769-DB04-408F-B01A-6738DCF5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Gilson</dc:creator>
  <cp:keywords/>
  <dc:description/>
  <cp:lastModifiedBy>Jordan Gilson</cp:lastModifiedBy>
  <cp:revision>1</cp:revision>
  <dcterms:created xsi:type="dcterms:W3CDTF">2020-07-18T17:37:00Z</dcterms:created>
  <dcterms:modified xsi:type="dcterms:W3CDTF">2020-07-18T18:10:00Z</dcterms:modified>
</cp:coreProperties>
</file>